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BD450" w14:textId="14760978" w:rsidR="000A2062" w:rsidRPr="00D02DAC" w:rsidRDefault="0015325F" w:rsidP="00CB52FA">
      <w:pPr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Lora" w:hAnsi="Lora" w:cs="Arial"/>
          <w:b/>
          <w:color w:val="000000"/>
          <w:sz w:val="24"/>
        </w:rPr>
      </w:pPr>
      <w:r w:rsidRPr="00D02DAC">
        <w:rPr>
          <w:rFonts w:ascii="Lora" w:hAnsi="Lora" w:cs="Arial"/>
          <w:b/>
          <w:noProof/>
          <w:color w:val="000000"/>
          <w:sz w:val="24"/>
        </w:rPr>
        <w:drawing>
          <wp:anchor distT="0" distB="0" distL="114300" distR="114300" simplePos="0" relativeHeight="251658240" behindDoc="1" locked="0" layoutInCell="1" allowOverlap="1" wp14:anchorId="204FC579" wp14:editId="51AA05B2">
            <wp:simplePos x="0" y="0"/>
            <wp:positionH relativeFrom="column">
              <wp:posOffset>5114925</wp:posOffset>
            </wp:positionH>
            <wp:positionV relativeFrom="paragraph">
              <wp:posOffset>-512445</wp:posOffset>
            </wp:positionV>
            <wp:extent cx="1328347" cy="1147748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347" cy="114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80A" w:rsidRPr="00D02DAC">
        <w:rPr>
          <w:rFonts w:ascii="Lora" w:hAnsi="Lora" w:cs="Arial"/>
          <w:b/>
          <w:color w:val="000000"/>
          <w:sz w:val="24"/>
        </w:rPr>
        <w:t>MEDIA RELEASE</w:t>
      </w:r>
    </w:p>
    <w:p w14:paraId="525CAFD4" w14:textId="77777777" w:rsidR="00CB52FA" w:rsidRPr="0062079B" w:rsidRDefault="00CB52FA" w:rsidP="00CB52FA">
      <w:pPr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Lora" w:hAnsi="Lora" w:cs="Arial"/>
          <w:b/>
          <w:color w:val="000000"/>
        </w:rPr>
      </w:pPr>
    </w:p>
    <w:p w14:paraId="58E52A9F" w14:textId="501076CC" w:rsidR="00D5780A" w:rsidRPr="0062079B" w:rsidRDefault="00D5780A" w:rsidP="00CB52FA">
      <w:pPr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Lora" w:hAnsi="Lora" w:cs="Arial"/>
          <w:b/>
          <w:color w:val="000000"/>
        </w:rPr>
      </w:pPr>
      <w:r w:rsidRPr="0062079B">
        <w:rPr>
          <w:rFonts w:ascii="Lora" w:hAnsi="Lora" w:cs="Arial"/>
          <w:b/>
          <w:color w:val="000000"/>
        </w:rPr>
        <w:t xml:space="preserve">Contact: </w:t>
      </w:r>
      <w:r w:rsidR="008A567D" w:rsidRPr="0062079B">
        <w:rPr>
          <w:rFonts w:ascii="Lora" w:hAnsi="Lora" w:cs="Arial"/>
          <w:b/>
          <w:color w:val="E70033"/>
        </w:rPr>
        <w:t xml:space="preserve">[Insert your </w:t>
      </w:r>
      <w:r w:rsidRPr="0062079B">
        <w:rPr>
          <w:rFonts w:ascii="Lora" w:hAnsi="Lora" w:cs="Arial"/>
          <w:b/>
          <w:color w:val="E70033"/>
        </w:rPr>
        <w:t>name, phone #, email]</w:t>
      </w:r>
    </w:p>
    <w:p w14:paraId="6AA0ED0D" w14:textId="77777777" w:rsidR="00D5780A" w:rsidRPr="0062079B" w:rsidRDefault="00D5780A" w:rsidP="00CB52FA">
      <w:pPr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Lora" w:hAnsi="Lora" w:cs="Arial"/>
          <w:b/>
          <w:color w:val="000000"/>
        </w:rPr>
      </w:pPr>
      <w:r w:rsidRPr="0062079B">
        <w:rPr>
          <w:rFonts w:ascii="Lora" w:hAnsi="Lora" w:cs="Arial"/>
          <w:b/>
          <w:color w:val="000000"/>
        </w:rPr>
        <w:t>For Immediate Release</w:t>
      </w:r>
    </w:p>
    <w:p w14:paraId="3AB2FD04" w14:textId="48D22B69" w:rsidR="00D5780A" w:rsidRPr="0062079B" w:rsidRDefault="00D5780A" w:rsidP="00CB52FA">
      <w:pPr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Lora" w:hAnsi="Lora" w:cs="Arial"/>
          <w:b/>
          <w:color w:val="E00034"/>
        </w:rPr>
      </w:pPr>
      <w:r w:rsidRPr="0062079B">
        <w:rPr>
          <w:rFonts w:ascii="Lora" w:hAnsi="Lora" w:cs="Arial"/>
          <w:b/>
          <w:color w:val="E70033"/>
        </w:rPr>
        <w:t>[Date]</w:t>
      </w:r>
    </w:p>
    <w:p w14:paraId="41D83B5A" w14:textId="77777777" w:rsidR="00CB52FA" w:rsidRPr="0062079B" w:rsidRDefault="00CB52FA" w:rsidP="00CB52FA">
      <w:pPr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Lora" w:hAnsi="Lora" w:cs="Arial"/>
          <w:color w:val="E00034"/>
        </w:rPr>
      </w:pPr>
    </w:p>
    <w:p w14:paraId="6A4D92B6" w14:textId="7EAAAD69" w:rsidR="004A2A20" w:rsidRPr="0062079B" w:rsidRDefault="00D06DB8" w:rsidP="00CB52FA">
      <w:pPr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Lora" w:hAnsi="Lora" w:cs="Arial"/>
          <w:b/>
          <w:bCs/>
          <w:color w:val="000000"/>
        </w:rPr>
      </w:pPr>
      <w:r w:rsidRPr="0062079B">
        <w:rPr>
          <w:rFonts w:ascii="Lora" w:hAnsi="Lora" w:cs="Arial"/>
          <w:b/>
          <w:bCs/>
          <w:color w:val="E00034"/>
        </w:rPr>
        <w:t xml:space="preserve"> </w:t>
      </w:r>
      <w:r w:rsidRPr="0062079B">
        <w:rPr>
          <w:rFonts w:ascii="Lora" w:hAnsi="Lora" w:cs="Arial"/>
          <w:b/>
          <w:bCs/>
        </w:rPr>
        <w:t xml:space="preserve">LOCAL GROUP TO </w:t>
      </w:r>
      <w:r w:rsidR="00D5780A" w:rsidRPr="0062079B">
        <w:rPr>
          <w:rFonts w:ascii="Lora" w:hAnsi="Lora" w:cs="Arial"/>
          <w:b/>
          <w:bCs/>
          <w:color w:val="E70033"/>
        </w:rPr>
        <w:t>[FILL IN ACTIVITY]</w:t>
      </w:r>
      <w:r w:rsidR="00D5780A" w:rsidRPr="0062079B">
        <w:rPr>
          <w:rFonts w:ascii="Lora" w:hAnsi="Lora" w:cs="Arial"/>
          <w:b/>
          <w:bCs/>
          <w:color w:val="E00034"/>
        </w:rPr>
        <w:t xml:space="preserve"> </w:t>
      </w:r>
      <w:r w:rsidR="008A567D" w:rsidRPr="0062079B">
        <w:rPr>
          <w:rFonts w:ascii="Lora" w:hAnsi="Lora" w:cs="Arial"/>
          <w:b/>
          <w:bCs/>
          <w:color w:val="000000"/>
        </w:rPr>
        <w:t>TO</w:t>
      </w:r>
      <w:r w:rsidRPr="0062079B">
        <w:rPr>
          <w:rFonts w:ascii="Lora" w:hAnsi="Lora" w:cs="Arial"/>
          <w:b/>
          <w:bCs/>
          <w:color w:val="000000"/>
        </w:rPr>
        <w:t xml:space="preserve"> </w:t>
      </w:r>
      <w:r w:rsidR="008A567D" w:rsidRPr="0062079B">
        <w:rPr>
          <w:rFonts w:ascii="Lora" w:hAnsi="Lora" w:cs="Arial"/>
          <w:b/>
          <w:bCs/>
          <w:color w:val="000000"/>
        </w:rPr>
        <w:t xml:space="preserve">SPOTLIGHT </w:t>
      </w:r>
    </w:p>
    <w:p w14:paraId="3D024707" w14:textId="3C540539" w:rsidR="004A2A20" w:rsidRPr="0062079B" w:rsidRDefault="00FA4A8D" w:rsidP="00CB52FA">
      <w:pPr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Lora" w:hAnsi="Lora" w:cs="Arial"/>
          <w:b/>
          <w:bCs/>
          <w:color w:val="000000"/>
        </w:rPr>
      </w:pPr>
      <w:r w:rsidRPr="0062079B">
        <w:rPr>
          <w:rFonts w:ascii="Lora" w:hAnsi="Lora" w:cs="Arial"/>
          <w:b/>
          <w:bCs/>
          <w:color w:val="000000"/>
        </w:rPr>
        <w:t xml:space="preserve">MOST PREVALENT FORM OF YOUNG-ONSET </w:t>
      </w:r>
      <w:r w:rsidR="008A567D" w:rsidRPr="0062079B">
        <w:rPr>
          <w:rFonts w:ascii="Lora" w:hAnsi="Lora" w:cs="Arial"/>
          <w:b/>
          <w:bCs/>
          <w:color w:val="000000"/>
        </w:rPr>
        <w:t>DEMENTIA</w:t>
      </w:r>
    </w:p>
    <w:p w14:paraId="1B6BBB80" w14:textId="1F69CE3A" w:rsidR="004A2A20" w:rsidRPr="0062079B" w:rsidRDefault="004A2A20" w:rsidP="00CB52FA">
      <w:pPr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Lora" w:hAnsi="Lora" w:cs="Arial"/>
          <w:bCs/>
          <w:i/>
          <w:color w:val="000000"/>
        </w:rPr>
      </w:pPr>
      <w:r w:rsidRPr="0062079B">
        <w:rPr>
          <w:rFonts w:ascii="Lora" w:hAnsi="Lora" w:cs="Arial"/>
          <w:bCs/>
          <w:i/>
          <w:color w:val="000000"/>
        </w:rPr>
        <w:t xml:space="preserve">Food for Thought Campaign </w:t>
      </w:r>
      <w:r w:rsidR="007823D6" w:rsidRPr="0062079B">
        <w:rPr>
          <w:rFonts w:ascii="Lora" w:hAnsi="Lora" w:cs="Arial"/>
          <w:bCs/>
          <w:i/>
          <w:color w:val="000000"/>
        </w:rPr>
        <w:t>Benefitting AFTD</w:t>
      </w:r>
    </w:p>
    <w:p w14:paraId="0F04DCD1" w14:textId="77777777" w:rsidR="00D5780A" w:rsidRPr="0062079B" w:rsidRDefault="00D5780A" w:rsidP="00CB52FA">
      <w:pPr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Lora" w:hAnsi="Lora" w:cs="Arial"/>
          <w:color w:val="000000"/>
        </w:rPr>
      </w:pPr>
    </w:p>
    <w:p w14:paraId="4898040F" w14:textId="7FD07B1E" w:rsidR="004A2A20" w:rsidRPr="0062079B" w:rsidRDefault="00C344ED" w:rsidP="00CB52FA">
      <w:pPr>
        <w:suppressAutoHyphens/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Lora" w:hAnsi="Lora" w:cs="Arial"/>
          <w:color w:val="000000"/>
        </w:rPr>
      </w:pPr>
      <w:r w:rsidRPr="0062079B">
        <w:rPr>
          <w:rFonts w:ascii="Lora" w:hAnsi="Lora" w:cs="Arial"/>
          <w:b/>
          <w:color w:val="E70033"/>
        </w:rPr>
        <w:t>[City, State</w:t>
      </w:r>
      <w:r w:rsidR="00D06DB8" w:rsidRPr="0062079B">
        <w:rPr>
          <w:rFonts w:ascii="Lora" w:hAnsi="Lora" w:cs="Arial"/>
          <w:b/>
          <w:color w:val="E70033"/>
        </w:rPr>
        <w:t>, Date</w:t>
      </w:r>
      <w:r w:rsidRPr="0062079B">
        <w:rPr>
          <w:rFonts w:ascii="Lora" w:hAnsi="Lora" w:cs="Arial"/>
          <w:b/>
          <w:color w:val="E70033"/>
        </w:rPr>
        <w:t>] –</w:t>
      </w:r>
      <w:r w:rsidR="00D5780A" w:rsidRPr="0062079B">
        <w:rPr>
          <w:rFonts w:ascii="Lora" w:hAnsi="Lora" w:cs="Arial"/>
          <w:b/>
          <w:color w:val="E70033"/>
        </w:rPr>
        <w:t xml:space="preserve"> </w:t>
      </w:r>
      <w:r w:rsidR="00FA4A8D" w:rsidRPr="0062079B">
        <w:rPr>
          <w:rFonts w:ascii="Lora" w:hAnsi="Lora" w:cs="Arial"/>
          <w:b/>
          <w:color w:val="E70033"/>
        </w:rPr>
        <w:t>On [date]</w:t>
      </w:r>
      <w:r w:rsidR="00FA4A8D" w:rsidRPr="0062079B">
        <w:rPr>
          <w:rFonts w:ascii="Lora" w:hAnsi="Lora" w:cs="Arial"/>
        </w:rPr>
        <w:t>,</w:t>
      </w:r>
      <w:r w:rsidR="00FA4A8D" w:rsidRPr="0062079B">
        <w:rPr>
          <w:rFonts w:ascii="Lora" w:hAnsi="Lora" w:cs="Arial"/>
          <w:color w:val="E00034"/>
        </w:rPr>
        <w:t xml:space="preserve"> </w:t>
      </w:r>
      <w:r w:rsidR="00D5780A" w:rsidRPr="0062079B">
        <w:rPr>
          <w:rFonts w:ascii="Lora" w:hAnsi="Lora" w:cs="Arial"/>
          <w:b/>
          <w:color w:val="E70033"/>
        </w:rPr>
        <w:t>[Your name or group]</w:t>
      </w:r>
      <w:r w:rsidR="00D5780A" w:rsidRPr="0062079B">
        <w:rPr>
          <w:rFonts w:ascii="Lora" w:hAnsi="Lora" w:cs="Arial"/>
          <w:color w:val="000000"/>
        </w:rPr>
        <w:t xml:space="preserve"> of </w:t>
      </w:r>
      <w:r w:rsidR="00D5780A" w:rsidRPr="0062079B">
        <w:rPr>
          <w:rFonts w:ascii="Lora" w:hAnsi="Lora" w:cs="Arial"/>
          <w:b/>
          <w:color w:val="E70033"/>
        </w:rPr>
        <w:t>[your town]</w:t>
      </w:r>
      <w:r w:rsidR="00D5780A" w:rsidRPr="0062079B">
        <w:rPr>
          <w:rFonts w:ascii="Lora" w:hAnsi="Lora" w:cs="Arial"/>
          <w:color w:val="000000"/>
        </w:rPr>
        <w:t xml:space="preserve"> will </w:t>
      </w:r>
      <w:r w:rsidR="00D5780A" w:rsidRPr="0062079B">
        <w:rPr>
          <w:rFonts w:ascii="Lora" w:hAnsi="Lora" w:cs="Arial"/>
          <w:b/>
          <w:color w:val="E70033"/>
        </w:rPr>
        <w:t>[fill in activity: hold bake sale/restaurant night out</w:t>
      </w:r>
      <w:r w:rsidR="00F61341" w:rsidRPr="0062079B">
        <w:rPr>
          <w:rFonts w:ascii="Lora" w:hAnsi="Lora" w:cs="Arial"/>
          <w:b/>
          <w:color w:val="E70033"/>
        </w:rPr>
        <w:t>, etc.</w:t>
      </w:r>
      <w:r w:rsidR="00D5780A" w:rsidRPr="0062079B">
        <w:rPr>
          <w:rFonts w:ascii="Lora" w:hAnsi="Lora" w:cs="Arial"/>
          <w:b/>
          <w:color w:val="E70033"/>
        </w:rPr>
        <w:t>]</w:t>
      </w:r>
      <w:r w:rsidR="00D5780A" w:rsidRPr="0062079B">
        <w:rPr>
          <w:rFonts w:ascii="Lora" w:hAnsi="Lora" w:cs="Arial"/>
          <w:color w:val="000000"/>
        </w:rPr>
        <w:t xml:space="preserve"> </w:t>
      </w:r>
      <w:r w:rsidRPr="0062079B">
        <w:rPr>
          <w:rFonts w:ascii="Lora" w:hAnsi="Lora" w:cs="Arial"/>
          <w:color w:val="000000"/>
        </w:rPr>
        <w:t xml:space="preserve">as part of the </w:t>
      </w:r>
      <w:r w:rsidR="00F31FCF">
        <w:rPr>
          <w:rFonts w:ascii="Lora" w:hAnsi="Lora" w:cs="Arial"/>
          <w:color w:val="000000"/>
        </w:rPr>
        <w:t>twelfth</w:t>
      </w:r>
      <w:r w:rsidR="0082264D" w:rsidRPr="0062079B">
        <w:rPr>
          <w:rFonts w:ascii="Lora" w:hAnsi="Lora" w:cs="Arial"/>
          <w:color w:val="000000"/>
        </w:rPr>
        <w:t xml:space="preserve"> </w:t>
      </w:r>
      <w:r w:rsidR="007823D6" w:rsidRPr="0062079B">
        <w:rPr>
          <w:rFonts w:ascii="Lora" w:hAnsi="Lora" w:cs="Arial"/>
          <w:color w:val="000000"/>
        </w:rPr>
        <w:t>a</w:t>
      </w:r>
      <w:r w:rsidRPr="0062079B">
        <w:rPr>
          <w:rFonts w:ascii="Lora" w:hAnsi="Lora" w:cs="Arial"/>
          <w:color w:val="000000"/>
        </w:rPr>
        <w:t>nnual Food for Thought (FFT) campaign</w:t>
      </w:r>
      <w:r w:rsidR="00FA4A8D" w:rsidRPr="0062079B">
        <w:rPr>
          <w:rFonts w:ascii="Lora" w:hAnsi="Lora" w:cs="Arial"/>
          <w:color w:val="000000"/>
        </w:rPr>
        <w:t xml:space="preserve">. Together, we are seeking to </w:t>
      </w:r>
      <w:r w:rsidR="00D5780A" w:rsidRPr="0062079B">
        <w:rPr>
          <w:rFonts w:ascii="Lora" w:hAnsi="Lora" w:cs="Arial"/>
          <w:color w:val="000000"/>
        </w:rPr>
        <w:t xml:space="preserve">raise awareness </w:t>
      </w:r>
      <w:r w:rsidR="00FA4A8D" w:rsidRPr="0062079B">
        <w:rPr>
          <w:rFonts w:ascii="Lora" w:hAnsi="Lora" w:cs="Arial"/>
          <w:color w:val="000000"/>
        </w:rPr>
        <w:t xml:space="preserve">of </w:t>
      </w:r>
      <w:r w:rsidR="007823D6" w:rsidRPr="0062079B">
        <w:rPr>
          <w:rFonts w:ascii="Lora" w:hAnsi="Lora" w:cs="Arial"/>
          <w:color w:val="000000"/>
        </w:rPr>
        <w:t xml:space="preserve">and funds for </w:t>
      </w:r>
      <w:r w:rsidR="00CB52FA" w:rsidRPr="0062079B">
        <w:rPr>
          <w:rFonts w:ascii="Lora" w:hAnsi="Lora" w:cs="Arial"/>
          <w:color w:val="000000"/>
        </w:rPr>
        <w:t xml:space="preserve">frontotemporal degeneration or </w:t>
      </w:r>
      <w:r w:rsidR="00FA4A8D" w:rsidRPr="0062079B">
        <w:rPr>
          <w:rFonts w:ascii="Lora" w:hAnsi="Lora" w:cs="Arial"/>
          <w:color w:val="000000"/>
        </w:rPr>
        <w:t xml:space="preserve">FTD, an </w:t>
      </w:r>
      <w:r w:rsidR="008A567D" w:rsidRPr="0062079B">
        <w:rPr>
          <w:rFonts w:ascii="Lora" w:hAnsi="Lora" w:cs="Arial"/>
          <w:color w:val="000000"/>
        </w:rPr>
        <w:t>often-misdiagnosed,</w:t>
      </w:r>
      <w:r w:rsidR="00F61341" w:rsidRPr="0062079B">
        <w:rPr>
          <w:rFonts w:ascii="Lora" w:hAnsi="Lora" w:cs="Arial"/>
          <w:color w:val="000000"/>
        </w:rPr>
        <w:t xml:space="preserve"> progressive </w:t>
      </w:r>
      <w:r w:rsidR="008A567D" w:rsidRPr="0062079B">
        <w:rPr>
          <w:rFonts w:ascii="Lora" w:hAnsi="Lora" w:cs="Arial"/>
          <w:color w:val="000000"/>
        </w:rPr>
        <w:t>neurodegenerative disease</w:t>
      </w:r>
      <w:r w:rsidR="00F61341" w:rsidRPr="0062079B">
        <w:rPr>
          <w:rFonts w:ascii="Lora" w:hAnsi="Lora" w:cs="Arial"/>
          <w:color w:val="000000"/>
        </w:rPr>
        <w:t xml:space="preserve"> </w:t>
      </w:r>
      <w:r w:rsidR="00FA4A8D" w:rsidRPr="0062079B">
        <w:rPr>
          <w:rFonts w:ascii="Lora" w:hAnsi="Lora" w:cs="Arial"/>
          <w:color w:val="000000"/>
        </w:rPr>
        <w:t xml:space="preserve">that </w:t>
      </w:r>
      <w:r w:rsidR="00F61341" w:rsidRPr="0062079B">
        <w:rPr>
          <w:rFonts w:ascii="Lora" w:hAnsi="Lora" w:cs="Arial"/>
          <w:color w:val="000000"/>
        </w:rPr>
        <w:t>is</w:t>
      </w:r>
      <w:r w:rsidR="008A567D" w:rsidRPr="0062079B">
        <w:rPr>
          <w:rFonts w:ascii="Lora" w:hAnsi="Lora" w:cs="Arial"/>
          <w:color w:val="000000"/>
        </w:rPr>
        <w:t xml:space="preserve"> the leading cause of dementia</w:t>
      </w:r>
      <w:r w:rsidR="00F61341" w:rsidRPr="0062079B">
        <w:rPr>
          <w:rFonts w:ascii="Lora" w:hAnsi="Lora" w:cs="Arial"/>
          <w:color w:val="000000"/>
        </w:rPr>
        <w:t xml:space="preserve"> in adults under age 60</w:t>
      </w:r>
      <w:r w:rsidR="008A567D" w:rsidRPr="0062079B">
        <w:rPr>
          <w:rFonts w:ascii="Lora" w:hAnsi="Lora" w:cs="Arial"/>
          <w:color w:val="000000"/>
        </w:rPr>
        <w:t>.</w:t>
      </w:r>
    </w:p>
    <w:p w14:paraId="0AE08DE4" w14:textId="77777777" w:rsidR="008A567D" w:rsidRPr="0062079B" w:rsidRDefault="008A567D" w:rsidP="00CB52FA">
      <w:pPr>
        <w:suppressAutoHyphens/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Lora" w:hAnsi="Lora" w:cs="Arial"/>
          <w:color w:val="000000"/>
        </w:rPr>
      </w:pPr>
    </w:p>
    <w:p w14:paraId="63B02085" w14:textId="687E752B" w:rsidR="008A567D" w:rsidRPr="0062079B" w:rsidRDefault="008A567D" w:rsidP="00CB52FA">
      <w:pPr>
        <w:suppressAutoHyphens/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Lora" w:hAnsi="Lora" w:cs="Arial"/>
          <w:color w:val="000000"/>
        </w:rPr>
      </w:pPr>
      <w:r w:rsidRPr="0062079B">
        <w:rPr>
          <w:rFonts w:ascii="Lora" w:hAnsi="Lora" w:cs="Arial"/>
          <w:color w:val="000000"/>
        </w:rPr>
        <w:t xml:space="preserve">“I chose to </w:t>
      </w:r>
      <w:r w:rsidRPr="0062079B">
        <w:rPr>
          <w:rFonts w:ascii="Lora" w:hAnsi="Lora" w:cs="Arial"/>
          <w:b/>
          <w:color w:val="E70033"/>
        </w:rPr>
        <w:t>[activity]</w:t>
      </w:r>
      <w:r w:rsidRPr="0062079B">
        <w:rPr>
          <w:rFonts w:ascii="Lora" w:hAnsi="Lora" w:cs="Arial"/>
          <w:color w:val="000000"/>
        </w:rPr>
        <w:t xml:space="preserve"> as part of</w:t>
      </w:r>
      <w:r w:rsidR="00F61341" w:rsidRPr="0062079B">
        <w:rPr>
          <w:rFonts w:ascii="Lora" w:hAnsi="Lora" w:cs="Arial"/>
          <w:color w:val="000000"/>
        </w:rPr>
        <w:t xml:space="preserve"> the</w:t>
      </w:r>
      <w:r w:rsidRPr="0062079B">
        <w:rPr>
          <w:rFonts w:ascii="Lora" w:hAnsi="Lora" w:cs="Arial"/>
          <w:color w:val="000000"/>
        </w:rPr>
        <w:t xml:space="preserve"> Food for Thought campaign because </w:t>
      </w:r>
      <w:r w:rsidRPr="0062079B">
        <w:rPr>
          <w:rFonts w:ascii="Lora" w:hAnsi="Lora" w:cs="Arial"/>
          <w:b/>
          <w:color w:val="E70033"/>
        </w:rPr>
        <w:t>[fill in your reason</w:t>
      </w:r>
      <w:r w:rsidR="00F61341" w:rsidRPr="0062079B">
        <w:rPr>
          <w:rFonts w:ascii="Lora" w:hAnsi="Lora" w:cs="Arial"/>
          <w:b/>
          <w:color w:val="E70033"/>
        </w:rPr>
        <w:t xml:space="preserve">, i.e., my </w:t>
      </w:r>
      <w:r w:rsidR="00FA4A8D" w:rsidRPr="0062079B">
        <w:rPr>
          <w:rFonts w:ascii="Lora" w:hAnsi="Lora" w:cs="Arial"/>
          <w:b/>
          <w:color w:val="E70033"/>
        </w:rPr>
        <w:t>mother</w:t>
      </w:r>
      <w:r w:rsidR="00255A05" w:rsidRPr="0062079B">
        <w:rPr>
          <w:rFonts w:ascii="Lora" w:hAnsi="Lora" w:cs="Arial"/>
          <w:b/>
          <w:color w:val="E70033"/>
        </w:rPr>
        <w:t xml:space="preserve"> s</w:t>
      </w:r>
      <w:r w:rsidR="00CB52FA" w:rsidRPr="0062079B">
        <w:rPr>
          <w:rFonts w:ascii="Lora" w:hAnsi="Lora" w:cs="Arial"/>
          <w:b/>
          <w:color w:val="E70033"/>
        </w:rPr>
        <w:t>uffers from FTD</w:t>
      </w:r>
      <w:r w:rsidRPr="0062079B">
        <w:rPr>
          <w:rFonts w:ascii="Lora" w:hAnsi="Lora" w:cs="Arial"/>
          <w:b/>
          <w:color w:val="E70033"/>
        </w:rPr>
        <w:t>]</w:t>
      </w:r>
      <w:r w:rsidRPr="0062079B">
        <w:rPr>
          <w:rFonts w:ascii="Lora" w:hAnsi="Lora" w:cs="Arial"/>
          <w:color w:val="000000"/>
        </w:rPr>
        <w:t xml:space="preserve">, and I wanted to do something personally to further the work of </w:t>
      </w:r>
      <w:r w:rsidR="0089306D" w:rsidRPr="0062079B">
        <w:rPr>
          <w:rFonts w:ascii="Lora" w:hAnsi="Lora" w:cs="Arial"/>
          <w:color w:val="000000"/>
        </w:rPr>
        <w:t>T</w:t>
      </w:r>
      <w:r w:rsidRPr="0062079B">
        <w:rPr>
          <w:rFonts w:ascii="Lora" w:hAnsi="Lora" w:cs="Arial"/>
          <w:color w:val="000000"/>
        </w:rPr>
        <w:t>he Association for Frontotemporal Degeneration</w:t>
      </w:r>
      <w:r w:rsidR="00FA4A8D" w:rsidRPr="0062079B">
        <w:rPr>
          <w:rFonts w:ascii="Lora" w:hAnsi="Lora" w:cs="Arial"/>
          <w:color w:val="000000"/>
        </w:rPr>
        <w:t>,</w:t>
      </w:r>
      <w:r w:rsidRPr="0062079B">
        <w:rPr>
          <w:rFonts w:ascii="Lora" w:hAnsi="Lora" w:cs="Arial"/>
          <w:color w:val="000000"/>
        </w:rPr>
        <w:t xml:space="preserve">” said </w:t>
      </w:r>
      <w:r w:rsidRPr="0062079B">
        <w:rPr>
          <w:rFonts w:ascii="Lora" w:hAnsi="Lora" w:cs="Arial"/>
          <w:b/>
          <w:color w:val="E70033"/>
        </w:rPr>
        <w:t>[Name]</w:t>
      </w:r>
      <w:r w:rsidR="005D4F9F" w:rsidRPr="0062079B">
        <w:rPr>
          <w:rFonts w:ascii="Lora" w:hAnsi="Lora" w:cs="Arial"/>
          <w:color w:val="000000"/>
        </w:rPr>
        <w:t xml:space="preserve">. </w:t>
      </w:r>
      <w:r w:rsidR="00E80F85" w:rsidRPr="0062079B">
        <w:rPr>
          <w:rFonts w:ascii="Lora" w:hAnsi="Lora" w:cs="Arial"/>
          <w:color w:val="000000"/>
        </w:rPr>
        <w:t>“AFTD is</w:t>
      </w:r>
      <w:r w:rsidRPr="0062079B">
        <w:rPr>
          <w:rFonts w:ascii="Lora" w:hAnsi="Lora" w:cs="Arial"/>
          <w:color w:val="000000"/>
        </w:rPr>
        <w:t xml:space="preserve"> </w:t>
      </w:r>
      <w:r w:rsidR="00CB52FA" w:rsidRPr="0062079B">
        <w:rPr>
          <w:rFonts w:ascii="Lora" w:hAnsi="Lora" w:cs="Arial"/>
          <w:color w:val="000000"/>
        </w:rPr>
        <w:t xml:space="preserve">helping to raise money for caregivers, </w:t>
      </w:r>
      <w:r w:rsidR="00FA4A8D" w:rsidRPr="0062079B">
        <w:rPr>
          <w:rFonts w:ascii="Lora" w:hAnsi="Lora" w:cs="Arial"/>
          <w:color w:val="000000"/>
        </w:rPr>
        <w:t xml:space="preserve">people living with FTD, and </w:t>
      </w:r>
      <w:r w:rsidR="00F61341" w:rsidRPr="0062079B">
        <w:rPr>
          <w:rFonts w:ascii="Lora" w:hAnsi="Lora" w:cs="Arial"/>
          <w:color w:val="000000"/>
        </w:rPr>
        <w:t>c</w:t>
      </w:r>
      <w:r w:rsidRPr="0062079B">
        <w:rPr>
          <w:rFonts w:ascii="Lora" w:hAnsi="Lora" w:cs="Arial"/>
          <w:color w:val="000000"/>
        </w:rPr>
        <w:t>utting-edge research to bring meaningful advances in treatments</w:t>
      </w:r>
      <w:r w:rsidR="00FA4A8D" w:rsidRPr="0062079B">
        <w:rPr>
          <w:rFonts w:ascii="Lora" w:hAnsi="Lora" w:cs="Arial"/>
          <w:color w:val="000000"/>
        </w:rPr>
        <w:t>—</w:t>
      </w:r>
      <w:r w:rsidRPr="0062079B">
        <w:rPr>
          <w:rFonts w:ascii="Lora" w:hAnsi="Lora" w:cs="Arial"/>
          <w:color w:val="000000"/>
        </w:rPr>
        <w:t xml:space="preserve">and </w:t>
      </w:r>
      <w:r w:rsidR="00FA4A8D" w:rsidRPr="0062079B">
        <w:rPr>
          <w:rFonts w:ascii="Lora" w:hAnsi="Lora" w:cs="Arial"/>
          <w:color w:val="000000"/>
        </w:rPr>
        <w:t>ultimately</w:t>
      </w:r>
      <w:r w:rsidRPr="0062079B">
        <w:rPr>
          <w:rFonts w:ascii="Lora" w:hAnsi="Lora" w:cs="Arial"/>
          <w:color w:val="000000"/>
        </w:rPr>
        <w:t xml:space="preserve"> a cure</w:t>
      </w:r>
      <w:r w:rsidR="00FA4A8D" w:rsidRPr="0062079B">
        <w:rPr>
          <w:rFonts w:ascii="Lora" w:hAnsi="Lora" w:cs="Arial"/>
          <w:color w:val="000000"/>
        </w:rPr>
        <w:t>—for FTD.”</w:t>
      </w:r>
      <w:r w:rsidRPr="0062079B">
        <w:rPr>
          <w:rFonts w:ascii="Lora" w:hAnsi="Lora" w:cs="Arial"/>
          <w:color w:val="000000"/>
        </w:rPr>
        <w:t xml:space="preserve"> </w:t>
      </w:r>
    </w:p>
    <w:p w14:paraId="76DC6D19" w14:textId="77777777" w:rsidR="008A567D" w:rsidRPr="0062079B" w:rsidRDefault="008A567D" w:rsidP="00CB52FA">
      <w:pPr>
        <w:suppressAutoHyphens/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Lora" w:hAnsi="Lora" w:cs="Arial"/>
          <w:color w:val="000000"/>
        </w:rPr>
      </w:pPr>
    </w:p>
    <w:p w14:paraId="1003BB0C" w14:textId="74A58B44" w:rsidR="00FA4A8D" w:rsidRPr="0062079B" w:rsidRDefault="008A567D" w:rsidP="00CB52FA">
      <w:pPr>
        <w:suppressAutoHyphens/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Lora" w:hAnsi="Lora" w:cs="Arial"/>
          <w:bCs/>
        </w:rPr>
      </w:pPr>
      <w:r w:rsidRPr="0062079B">
        <w:rPr>
          <w:rFonts w:ascii="Lora" w:hAnsi="Lora" w:cs="Arial"/>
          <w:b/>
          <w:color w:val="E70033"/>
        </w:rPr>
        <w:t>[Name]</w:t>
      </w:r>
      <w:r w:rsidRPr="0062079B">
        <w:rPr>
          <w:rFonts w:ascii="Lora" w:hAnsi="Lora" w:cs="Arial"/>
          <w:color w:val="000000"/>
        </w:rPr>
        <w:t xml:space="preserve"> is one of many individuals</w:t>
      </w:r>
      <w:r w:rsidR="00FA4A8D" w:rsidRPr="0062079B">
        <w:rPr>
          <w:rFonts w:ascii="Lora" w:hAnsi="Lora" w:cs="Arial"/>
          <w:color w:val="000000"/>
        </w:rPr>
        <w:t xml:space="preserve"> across the country</w:t>
      </w:r>
      <w:r w:rsidRPr="0062079B">
        <w:rPr>
          <w:rFonts w:ascii="Lora" w:hAnsi="Lora" w:cs="Arial"/>
          <w:color w:val="000000"/>
        </w:rPr>
        <w:t xml:space="preserve"> </w:t>
      </w:r>
      <w:r w:rsidR="00E80F85" w:rsidRPr="0062079B">
        <w:rPr>
          <w:rFonts w:ascii="Lora" w:hAnsi="Lora" w:cs="Arial"/>
          <w:color w:val="000000"/>
        </w:rPr>
        <w:t xml:space="preserve">helping to spread the word about </w:t>
      </w:r>
      <w:r w:rsidRPr="0062079B">
        <w:rPr>
          <w:rFonts w:ascii="Lora" w:hAnsi="Lora" w:cs="Arial"/>
          <w:color w:val="000000"/>
        </w:rPr>
        <w:t xml:space="preserve">FTD this week as part of AFTD’s </w:t>
      </w:r>
      <w:r w:rsidR="00E80F85" w:rsidRPr="0062079B">
        <w:rPr>
          <w:rFonts w:ascii="Lora" w:hAnsi="Lora" w:cs="Arial"/>
          <w:color w:val="000000"/>
        </w:rPr>
        <w:t>F</w:t>
      </w:r>
      <w:r w:rsidR="00F61341" w:rsidRPr="0062079B">
        <w:rPr>
          <w:rFonts w:ascii="Lora" w:hAnsi="Lora" w:cs="Arial"/>
          <w:color w:val="000000"/>
        </w:rPr>
        <w:t>FT</w:t>
      </w:r>
      <w:r w:rsidR="00E80F85" w:rsidRPr="0062079B">
        <w:rPr>
          <w:rFonts w:ascii="Lora" w:hAnsi="Lora" w:cs="Arial"/>
          <w:color w:val="000000"/>
        </w:rPr>
        <w:t xml:space="preserve"> campaign</w:t>
      </w:r>
      <w:r w:rsidR="00F61341" w:rsidRPr="0062079B">
        <w:rPr>
          <w:rFonts w:ascii="Lora" w:hAnsi="Lora" w:cs="Arial"/>
          <w:color w:val="000000"/>
        </w:rPr>
        <w:t xml:space="preserve">, </w:t>
      </w:r>
      <w:r w:rsidR="00255A05" w:rsidRPr="0062079B">
        <w:rPr>
          <w:rFonts w:ascii="Lora" w:hAnsi="Lora" w:cs="Arial"/>
          <w:color w:val="000000"/>
        </w:rPr>
        <w:t>comprised of grassroots events that involve</w:t>
      </w:r>
      <w:r w:rsidR="00F61341" w:rsidRPr="0062079B">
        <w:rPr>
          <w:rFonts w:ascii="Lora" w:hAnsi="Lora" w:cs="Arial"/>
          <w:color w:val="000000"/>
        </w:rPr>
        <w:t xml:space="preserve"> food and FTD education.</w:t>
      </w:r>
      <w:r w:rsidR="00E80F85" w:rsidRPr="0062079B">
        <w:rPr>
          <w:rFonts w:ascii="Lora" w:hAnsi="Lora" w:cs="Arial"/>
          <w:color w:val="000000"/>
        </w:rPr>
        <w:t xml:space="preserve"> </w:t>
      </w:r>
    </w:p>
    <w:p w14:paraId="7A2B71C1" w14:textId="77777777" w:rsidR="00FA4A8D" w:rsidRPr="0062079B" w:rsidRDefault="00FA4A8D" w:rsidP="00CB52FA">
      <w:pPr>
        <w:suppressAutoHyphens/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Lora" w:hAnsi="Lora" w:cs="Arial"/>
          <w:color w:val="000000"/>
        </w:rPr>
      </w:pPr>
    </w:p>
    <w:p w14:paraId="76C873E3" w14:textId="65ADFF8A" w:rsidR="00FA4A8D" w:rsidRPr="0062079B" w:rsidRDefault="00FA4A8D" w:rsidP="00CB52FA">
      <w:pPr>
        <w:suppressAutoHyphens/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Lora" w:hAnsi="Lora" w:cs="Arial"/>
          <w:color w:val="000000"/>
        </w:rPr>
      </w:pPr>
      <w:r w:rsidRPr="0062079B">
        <w:rPr>
          <w:rFonts w:ascii="Lora" w:hAnsi="Lora" w:cs="Arial"/>
          <w:b/>
          <w:color w:val="000000"/>
        </w:rPr>
        <w:t>About FTD:</w:t>
      </w:r>
      <w:r w:rsidRPr="0062079B">
        <w:rPr>
          <w:rFonts w:ascii="Lora" w:hAnsi="Lora" w:cs="Arial"/>
          <w:color w:val="000000"/>
        </w:rPr>
        <w:t xml:space="preserve"> </w:t>
      </w:r>
      <w:r w:rsidRPr="0062079B">
        <w:rPr>
          <w:rFonts w:ascii="Lora" w:hAnsi="Lora" w:cs="Arial"/>
        </w:rPr>
        <w:t xml:space="preserve">FTD is the most prevalent form of dementia for individuals </w:t>
      </w:r>
      <w:r w:rsidR="007823D6" w:rsidRPr="0062079B">
        <w:rPr>
          <w:rFonts w:ascii="Lora" w:hAnsi="Lora" w:cs="Arial"/>
        </w:rPr>
        <w:t xml:space="preserve">under 60 in the U.S; </w:t>
      </w:r>
      <w:r w:rsidR="009C0B2B" w:rsidRPr="0062079B">
        <w:rPr>
          <w:rFonts w:ascii="Lora" w:hAnsi="Lora" w:cs="Arial"/>
        </w:rPr>
        <w:t>roughly,</w:t>
      </w:r>
      <w:r w:rsidR="007823D6" w:rsidRPr="0062079B">
        <w:rPr>
          <w:rFonts w:ascii="Lora" w:hAnsi="Lora" w:cs="Arial"/>
        </w:rPr>
        <w:t xml:space="preserve"> 60 percent</w:t>
      </w:r>
      <w:r w:rsidRPr="0062079B">
        <w:rPr>
          <w:rFonts w:ascii="Lora" w:hAnsi="Lora" w:cs="Arial"/>
        </w:rPr>
        <w:t xml:space="preserve"> of cases occur in people 45-64 years old. The hallmark of FTD is a gradual, progressive decline in behavior and/or language, with memory usually relatively preserved. While there are currently no treatments to slow or stop its progression, research is expanding, and we anticipate that the result will be a growing number of potential therapeutics entering clinical testing within the next few years.</w:t>
      </w:r>
    </w:p>
    <w:p w14:paraId="319705A1" w14:textId="77777777" w:rsidR="00FA4A8D" w:rsidRPr="0062079B" w:rsidRDefault="00FA4A8D" w:rsidP="00CB52FA">
      <w:pPr>
        <w:suppressAutoHyphens/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Lora" w:hAnsi="Lora" w:cs="Arial"/>
        </w:rPr>
      </w:pPr>
    </w:p>
    <w:p w14:paraId="65D9EDA8" w14:textId="47794553" w:rsidR="004A2A20" w:rsidRPr="0062079B" w:rsidRDefault="00213115" w:rsidP="00CB52FA">
      <w:pPr>
        <w:suppressAutoHyphens/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Lora" w:hAnsi="Lora" w:cs="Arial"/>
        </w:rPr>
      </w:pPr>
      <w:r w:rsidRPr="0062079B">
        <w:rPr>
          <w:rFonts w:ascii="Lora" w:hAnsi="Lora" w:cs="Arial"/>
          <w:b/>
        </w:rPr>
        <w:t>About AFTD:</w:t>
      </w:r>
      <w:r w:rsidRPr="0062079B">
        <w:rPr>
          <w:rFonts w:ascii="Lora" w:hAnsi="Lora" w:cs="Arial"/>
        </w:rPr>
        <w:t xml:space="preserve"> </w:t>
      </w:r>
      <w:r w:rsidR="00FA4A8D" w:rsidRPr="0062079B">
        <w:rPr>
          <w:rFonts w:ascii="Lora" w:hAnsi="Lora" w:cs="Arial"/>
        </w:rPr>
        <w:t xml:space="preserve">The Association for Frontotemporal Degeneration envisions a world where FTD is understood, effectively diagnosed, treated, cured and ultimately prevented. For more information about AFTD or frontotemporal degeneration, visit </w:t>
      </w:r>
      <w:r w:rsidR="00FA4A8D" w:rsidRPr="0062079B">
        <w:rPr>
          <w:rFonts w:ascii="Lora" w:hAnsi="Lora" w:cs="Arial"/>
          <w:u w:val="single"/>
        </w:rPr>
        <w:t>www.theaftd.org,</w:t>
      </w:r>
      <w:r w:rsidR="00FA4A8D" w:rsidRPr="0062079B">
        <w:rPr>
          <w:rFonts w:ascii="Lora" w:hAnsi="Lora" w:cs="Arial"/>
        </w:rPr>
        <w:t xml:space="preserve"> or connect via www.facebook.com</w:t>
      </w:r>
      <w:r w:rsidR="00CB52FA" w:rsidRPr="0062079B">
        <w:rPr>
          <w:rFonts w:ascii="Lora" w:hAnsi="Lora" w:cs="Arial"/>
        </w:rPr>
        <w:t>/TheAFTD or twitter.com/</w:t>
      </w:r>
      <w:proofErr w:type="spellStart"/>
      <w:r w:rsidR="00CB52FA" w:rsidRPr="0062079B">
        <w:rPr>
          <w:rFonts w:ascii="Lora" w:hAnsi="Lora" w:cs="Arial"/>
        </w:rPr>
        <w:t>AFTDHope</w:t>
      </w:r>
      <w:proofErr w:type="spellEnd"/>
      <w:r w:rsidR="00FA4A8D" w:rsidRPr="0062079B">
        <w:rPr>
          <w:rFonts w:ascii="Lora" w:hAnsi="Lora" w:cs="Arial"/>
        </w:rPr>
        <w:t xml:space="preserve">. </w:t>
      </w:r>
      <w:r w:rsidR="00D5780A" w:rsidRPr="0062079B">
        <w:rPr>
          <w:rFonts w:ascii="Lora" w:hAnsi="Lora" w:cs="Arial"/>
          <w:color w:val="000000"/>
        </w:rPr>
        <w:t xml:space="preserve">For information on </w:t>
      </w:r>
      <w:r w:rsidR="00D5780A" w:rsidRPr="0062079B">
        <w:rPr>
          <w:rFonts w:ascii="Lora" w:hAnsi="Lora" w:cs="Arial"/>
          <w:b/>
          <w:color w:val="E70033"/>
        </w:rPr>
        <w:t>[</w:t>
      </w:r>
      <w:r w:rsidR="00FA4A8D" w:rsidRPr="0062079B">
        <w:rPr>
          <w:rFonts w:ascii="Lora" w:hAnsi="Lora" w:cs="Arial"/>
          <w:b/>
          <w:color w:val="E70033"/>
        </w:rPr>
        <w:t>name of event</w:t>
      </w:r>
      <w:r w:rsidR="00D5780A" w:rsidRPr="0062079B">
        <w:rPr>
          <w:rFonts w:ascii="Lora" w:hAnsi="Lora" w:cs="Arial"/>
          <w:b/>
          <w:color w:val="E70033"/>
        </w:rPr>
        <w:t>]</w:t>
      </w:r>
      <w:r w:rsidR="00D5780A" w:rsidRPr="0062079B">
        <w:rPr>
          <w:rFonts w:ascii="Lora" w:hAnsi="Lora" w:cs="Arial"/>
          <w:color w:val="000000"/>
        </w:rPr>
        <w:t xml:space="preserve">, visit </w:t>
      </w:r>
      <w:r w:rsidR="00D5780A" w:rsidRPr="0062079B">
        <w:rPr>
          <w:rFonts w:ascii="Lora" w:hAnsi="Lora" w:cs="Arial"/>
          <w:b/>
          <w:color w:val="E70033"/>
        </w:rPr>
        <w:t>[</w:t>
      </w:r>
      <w:r w:rsidR="00255A05" w:rsidRPr="0062079B">
        <w:rPr>
          <w:rFonts w:ascii="Lora" w:hAnsi="Lora" w:cs="Arial"/>
          <w:b/>
          <w:color w:val="E70033"/>
        </w:rPr>
        <w:t xml:space="preserve">if applicable, </w:t>
      </w:r>
      <w:r w:rsidR="00D5780A" w:rsidRPr="0062079B">
        <w:rPr>
          <w:rFonts w:ascii="Lora" w:hAnsi="Lora" w:cs="Arial"/>
          <w:b/>
          <w:color w:val="E70033"/>
        </w:rPr>
        <w:t>insert your fundraising URL here]</w:t>
      </w:r>
      <w:r w:rsidR="00255A05" w:rsidRPr="0062079B">
        <w:rPr>
          <w:rFonts w:ascii="Lora" w:hAnsi="Lora" w:cs="Arial"/>
          <w:color w:val="E00034"/>
        </w:rPr>
        <w:t xml:space="preserve"> </w:t>
      </w:r>
      <w:r w:rsidR="00255A05" w:rsidRPr="0062079B">
        <w:rPr>
          <w:rFonts w:ascii="Lora" w:hAnsi="Lora" w:cs="Arial"/>
        </w:rPr>
        <w:t>or</w:t>
      </w:r>
      <w:r w:rsidR="00255A05" w:rsidRPr="0062079B">
        <w:rPr>
          <w:rFonts w:ascii="Lora" w:hAnsi="Lora" w:cs="Arial"/>
          <w:color w:val="E00034"/>
        </w:rPr>
        <w:t xml:space="preserve"> </w:t>
      </w:r>
      <w:r w:rsidR="000A2062" w:rsidRPr="0062079B">
        <w:rPr>
          <w:rFonts w:ascii="Lora" w:hAnsi="Lora" w:cs="Arial"/>
        </w:rPr>
        <w:t>contact</w:t>
      </w:r>
      <w:r w:rsidR="000A2062" w:rsidRPr="0062079B">
        <w:rPr>
          <w:rFonts w:ascii="Lora" w:eastAsia="Times New Roman" w:hAnsi="Lora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55A05" w:rsidRPr="0062079B">
        <w:rPr>
          <w:rFonts w:ascii="Lora" w:hAnsi="Lora" w:cs="Arial"/>
        </w:rPr>
        <w:t xml:space="preserve"> </w:t>
      </w:r>
      <w:r w:rsidR="000A2062" w:rsidRPr="0062079B">
        <w:rPr>
          <w:rFonts w:ascii="Lora" w:hAnsi="Lora" w:cs="Arial"/>
          <w:b/>
          <w:color w:val="E70033"/>
        </w:rPr>
        <w:t>name</w:t>
      </w:r>
      <w:r w:rsidR="00255A05" w:rsidRPr="0062079B">
        <w:rPr>
          <w:rFonts w:ascii="Lora" w:hAnsi="Lora" w:cs="Arial"/>
          <w:b/>
          <w:color w:val="E70033"/>
        </w:rPr>
        <w:t xml:space="preserve"> at </w:t>
      </w:r>
      <w:r w:rsidR="000A2062" w:rsidRPr="0062079B">
        <w:rPr>
          <w:rFonts w:ascii="Lora" w:hAnsi="Lora" w:cs="Arial"/>
          <w:b/>
          <w:color w:val="E70033"/>
        </w:rPr>
        <w:t>(</w:t>
      </w:r>
      <w:r w:rsidR="00255A05" w:rsidRPr="0062079B">
        <w:rPr>
          <w:rFonts w:ascii="Lora" w:hAnsi="Lora" w:cs="Arial"/>
          <w:b/>
          <w:color w:val="E70033"/>
        </w:rPr>
        <w:t>XXX</w:t>
      </w:r>
      <w:r w:rsidR="000A2062" w:rsidRPr="0062079B">
        <w:rPr>
          <w:rFonts w:ascii="Lora" w:hAnsi="Lora" w:cs="Arial"/>
          <w:b/>
          <w:color w:val="E70033"/>
        </w:rPr>
        <w:t>) X</w:t>
      </w:r>
      <w:r w:rsidR="00255A05" w:rsidRPr="0062079B">
        <w:rPr>
          <w:rFonts w:ascii="Lora" w:hAnsi="Lora" w:cs="Arial"/>
          <w:b/>
          <w:color w:val="E70033"/>
        </w:rPr>
        <w:t>XX-XXXX</w:t>
      </w:r>
      <w:r w:rsidR="00CB52FA" w:rsidRPr="0062079B">
        <w:rPr>
          <w:rFonts w:ascii="Lora" w:hAnsi="Lora" w:cs="Arial"/>
        </w:rPr>
        <w:t>.</w:t>
      </w:r>
    </w:p>
    <w:p w14:paraId="12654A96" w14:textId="6FD78C41" w:rsidR="0015325F" w:rsidRPr="0062079B" w:rsidRDefault="0015325F" w:rsidP="00CB52FA">
      <w:pPr>
        <w:suppressAutoHyphens/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Lora" w:hAnsi="Lora" w:cs="Arial"/>
        </w:rPr>
      </w:pPr>
    </w:p>
    <w:p w14:paraId="3B2C7DA5" w14:textId="7D7D1AC4" w:rsidR="0015325F" w:rsidRPr="0062079B" w:rsidRDefault="0015325F" w:rsidP="00CB52FA">
      <w:pPr>
        <w:suppressAutoHyphens/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Lora" w:hAnsi="Lora" w:cs="Arial"/>
        </w:rPr>
      </w:pPr>
      <w:r w:rsidRPr="0062079B">
        <w:rPr>
          <w:rFonts w:ascii="Lora" w:hAnsi="Lora" w:cs="Arial"/>
          <w:noProof/>
        </w:rPr>
        <w:drawing>
          <wp:anchor distT="0" distB="0" distL="114300" distR="114300" simplePos="0" relativeHeight="251658241" behindDoc="1" locked="0" layoutInCell="1" allowOverlap="1" wp14:anchorId="15E68849" wp14:editId="77708B80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68750" cy="1188720"/>
            <wp:effectExtent l="0" t="0" r="0" b="0"/>
            <wp:wrapNone/>
            <wp:docPr id="4" name="Picture 4" descr="P:\Grassroots Events\Rebrand\New Logo\jpg-TagAndNameWithMark\Color-TagAndNameWith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Grassroots Events\Rebrand\New Logo\jpg-TagAndNameWithMark\Color-TagAndNameWithMar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325F" w:rsidRPr="0062079B" w:rsidSect="00ED0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A8D87" w14:textId="77777777" w:rsidR="00B42038" w:rsidRDefault="00B42038" w:rsidP="00D5780A">
      <w:pPr>
        <w:spacing w:after="0" w:line="240" w:lineRule="auto"/>
      </w:pPr>
      <w:r>
        <w:separator/>
      </w:r>
    </w:p>
  </w:endnote>
  <w:endnote w:type="continuationSeparator" w:id="0">
    <w:p w14:paraId="19D838D0" w14:textId="77777777" w:rsidR="00B42038" w:rsidRDefault="00B42038" w:rsidP="00D5780A">
      <w:pPr>
        <w:spacing w:after="0" w:line="240" w:lineRule="auto"/>
      </w:pPr>
      <w:r>
        <w:continuationSeparator/>
      </w:r>
    </w:p>
  </w:endnote>
  <w:endnote w:type="continuationNotice" w:id="1">
    <w:p w14:paraId="3300379D" w14:textId="77777777" w:rsidR="00B42038" w:rsidRDefault="00B420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ra"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7D006" w14:textId="77777777" w:rsidR="00B42038" w:rsidRDefault="00B42038" w:rsidP="00D5780A">
      <w:pPr>
        <w:spacing w:after="0" w:line="240" w:lineRule="auto"/>
      </w:pPr>
      <w:r>
        <w:separator/>
      </w:r>
    </w:p>
  </w:footnote>
  <w:footnote w:type="continuationSeparator" w:id="0">
    <w:p w14:paraId="690DFFC0" w14:textId="77777777" w:rsidR="00B42038" w:rsidRDefault="00B42038" w:rsidP="00D5780A">
      <w:pPr>
        <w:spacing w:after="0" w:line="240" w:lineRule="auto"/>
      </w:pPr>
      <w:r>
        <w:continuationSeparator/>
      </w:r>
    </w:p>
  </w:footnote>
  <w:footnote w:type="continuationNotice" w:id="1">
    <w:p w14:paraId="39D46440" w14:textId="77777777" w:rsidR="00B42038" w:rsidRDefault="00B420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D7E07"/>
    <w:multiLevelType w:val="hybridMultilevel"/>
    <w:tmpl w:val="2DBE51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2D06C3"/>
    <w:multiLevelType w:val="hybridMultilevel"/>
    <w:tmpl w:val="0CBA7982"/>
    <w:lvl w:ilvl="0" w:tplc="04090001">
      <w:start w:val="1"/>
      <w:numFmt w:val="bullet"/>
      <w:lvlText w:val=""/>
      <w:lvlJc w:val="left"/>
      <w:pPr>
        <w:ind w:left="1248" w:hanging="62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464197880">
    <w:abstractNumId w:val="0"/>
  </w:num>
  <w:num w:numId="2" w16cid:durableId="360210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0A"/>
    <w:rsid w:val="000A2062"/>
    <w:rsid w:val="0010073E"/>
    <w:rsid w:val="00126B54"/>
    <w:rsid w:val="00127218"/>
    <w:rsid w:val="0015325F"/>
    <w:rsid w:val="001F2A7C"/>
    <w:rsid w:val="001F32EE"/>
    <w:rsid w:val="00206FC8"/>
    <w:rsid w:val="00212790"/>
    <w:rsid w:val="00213115"/>
    <w:rsid w:val="00233F78"/>
    <w:rsid w:val="00255A05"/>
    <w:rsid w:val="002D1523"/>
    <w:rsid w:val="002E1EAF"/>
    <w:rsid w:val="002F6F3C"/>
    <w:rsid w:val="00370518"/>
    <w:rsid w:val="003A2200"/>
    <w:rsid w:val="004031DD"/>
    <w:rsid w:val="00414F88"/>
    <w:rsid w:val="00443F74"/>
    <w:rsid w:val="004A2A20"/>
    <w:rsid w:val="004A6DDA"/>
    <w:rsid w:val="004D2D28"/>
    <w:rsid w:val="004F031B"/>
    <w:rsid w:val="004F0FBF"/>
    <w:rsid w:val="00554C2A"/>
    <w:rsid w:val="005674EC"/>
    <w:rsid w:val="00587E73"/>
    <w:rsid w:val="005A6712"/>
    <w:rsid w:val="005D4F9F"/>
    <w:rsid w:val="005F5845"/>
    <w:rsid w:val="006108F0"/>
    <w:rsid w:val="0062079B"/>
    <w:rsid w:val="007823D6"/>
    <w:rsid w:val="007C1641"/>
    <w:rsid w:val="00814EC9"/>
    <w:rsid w:val="0082264D"/>
    <w:rsid w:val="0089306D"/>
    <w:rsid w:val="008A567D"/>
    <w:rsid w:val="0098172F"/>
    <w:rsid w:val="009C0B2B"/>
    <w:rsid w:val="00A8495C"/>
    <w:rsid w:val="00AC5840"/>
    <w:rsid w:val="00B42038"/>
    <w:rsid w:val="00C344ED"/>
    <w:rsid w:val="00C74F70"/>
    <w:rsid w:val="00CB52FA"/>
    <w:rsid w:val="00CC42C6"/>
    <w:rsid w:val="00D02DAC"/>
    <w:rsid w:val="00D06DB8"/>
    <w:rsid w:val="00D12AE6"/>
    <w:rsid w:val="00D42CA2"/>
    <w:rsid w:val="00D5780A"/>
    <w:rsid w:val="00DE54F6"/>
    <w:rsid w:val="00DF6810"/>
    <w:rsid w:val="00E12020"/>
    <w:rsid w:val="00E80F85"/>
    <w:rsid w:val="00ED0D4C"/>
    <w:rsid w:val="00EF0CB8"/>
    <w:rsid w:val="00F31FCF"/>
    <w:rsid w:val="00F51EFD"/>
    <w:rsid w:val="00F61341"/>
    <w:rsid w:val="00F70714"/>
    <w:rsid w:val="00FA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97F457"/>
  <w15:docId w15:val="{F2A89D83-E12A-4D03-BCD8-71FCA499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8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7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80A"/>
  </w:style>
  <w:style w:type="paragraph" w:styleId="Footer">
    <w:name w:val="footer"/>
    <w:basedOn w:val="Normal"/>
    <w:link w:val="FooterChar"/>
    <w:uiPriority w:val="99"/>
    <w:unhideWhenUsed/>
    <w:rsid w:val="00D57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80A"/>
  </w:style>
  <w:style w:type="paragraph" w:styleId="ListParagraph">
    <w:name w:val="List Paragraph"/>
    <w:basedOn w:val="Normal"/>
    <w:uiPriority w:val="34"/>
    <w:qFormat/>
    <w:rsid w:val="00126B5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7B748A90D1D4082D0416368D5EA5A" ma:contentTypeVersion="19" ma:contentTypeDescription="Create a new document." ma:contentTypeScope="" ma:versionID="1d8c76fd1cfc8b88c801c865b21553b4">
  <xsd:schema xmlns:xsd="http://www.w3.org/2001/XMLSchema" xmlns:xs="http://www.w3.org/2001/XMLSchema" xmlns:p="http://schemas.microsoft.com/office/2006/metadata/properties" xmlns:ns2="7bd87324-0f97-4792-9ef5-257ac63cc5ac" xmlns:ns3="c26cfe6c-b4d2-4406-bcb5-4e3da6d42635" targetNamespace="http://schemas.microsoft.com/office/2006/metadata/properties" ma:root="true" ma:fieldsID="d4ae788376b81fd5bfded07a1578bf90" ns2:_="" ns3:_="">
    <xsd:import namespace="7bd87324-0f97-4792-9ef5-257ac63cc5ac"/>
    <xsd:import namespace="c26cfe6c-b4d2-4406-bcb5-4e3da6d42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87324-0f97-4792-9ef5-257ac63cc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4d56c5-ed11-4c4c-8d48-d062883b44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cfe6c-b4d2-4406-bcb5-4e3da6d42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0247a8-ad8b-4205-932a-4b5f66866075}" ma:internalName="TaxCatchAll" ma:showField="CatchAllData" ma:web="c26cfe6c-b4d2-4406-bcb5-4e3da6d42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cfe6c-b4d2-4406-bcb5-4e3da6d42635" xsi:nil="true"/>
    <lcf76f155ced4ddcb4097134ff3c332f xmlns="7bd87324-0f97-4792-9ef5-257ac63cc5ac">
      <Terms xmlns="http://schemas.microsoft.com/office/infopath/2007/PartnerControls"/>
    </lcf76f155ced4ddcb4097134ff3c332f>
    <SharedWithUsers xmlns="c26cfe6c-b4d2-4406-bcb5-4e3da6d42635">
      <UserInfo>
        <DisplayName/>
        <AccountId xsi:nil="true"/>
        <AccountType/>
      </UserInfo>
    </SharedWithUsers>
    <MediaLengthInSeconds xmlns="7bd87324-0f97-4792-9ef5-257ac63cc5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41407C-DE53-455F-B8C0-2754CCB5C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87324-0f97-4792-9ef5-257ac63cc5ac"/>
    <ds:schemaRef ds:uri="c26cfe6c-b4d2-4406-bcb5-4e3da6d42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7425E6-833E-40FC-82A0-50F3CD67CF45}">
  <ds:schemaRefs>
    <ds:schemaRef ds:uri="http://schemas.microsoft.com/office/2006/metadata/properties"/>
    <ds:schemaRef ds:uri="http://schemas.microsoft.com/office/infopath/2007/PartnerControls"/>
    <ds:schemaRef ds:uri="c26cfe6c-b4d2-4406-bcb5-4e3da6d42635"/>
    <ds:schemaRef ds:uri="7bd87324-0f97-4792-9ef5-257ac63cc5ac"/>
  </ds:schemaRefs>
</ds:datastoreItem>
</file>

<file path=customXml/itemProps3.xml><?xml version="1.0" encoding="utf-8"?>
<ds:datastoreItem xmlns:ds="http://schemas.openxmlformats.org/officeDocument/2006/customXml" ds:itemID="{BE6AD4A0-761F-4D7D-8FC5-D49A5BE9D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NIM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Kerri</dc:creator>
  <cp:lastModifiedBy>Ashlyn Stienstra</cp:lastModifiedBy>
  <cp:revision>9</cp:revision>
  <dcterms:created xsi:type="dcterms:W3CDTF">2021-06-16T17:53:00Z</dcterms:created>
  <dcterms:modified xsi:type="dcterms:W3CDTF">2025-05-27T19:43:00Z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0x0101004B57B748A90D1D4082D0416368D5EA5A</vt:lpwstr>
  </property>
  <property fmtid="{D5CDD505-2E9C-101B-9397-08002B2CF9AE}" pid="3" name="Order">
    <vt:r8>8162000</vt:r8>
  </property>
  <property fmtid="{D5CDD505-2E9C-101B-9397-08002B2CF9AE}" pid="4" name="MediaServiceImageTags">
    <vt:lpwstr/>
  </property>
  <property fmtid="{D5CDD505-2E9C-101B-9397-08002B2CF9AE}" pid="5" name="GrammarlyDocumentId">
    <vt:lpwstr>28a394411d96a10aad76cf329294caf1d4cd3db170010a9d7738fb6ef98ea636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